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AF48" w14:textId="6E57E864" w:rsidR="001D40A4" w:rsidRPr="001D40A4" w:rsidRDefault="001D40A4" w:rsidP="001D40A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en-GB"/>
          <w14:ligatures w14:val="none"/>
        </w:rPr>
      </w:pPr>
      <w:r w:rsidRPr="001D40A4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en-GB"/>
          <w14:ligatures w14:val="none"/>
        </w:rPr>
        <w:t>Horringer Play Park – Inspection report follow up 2025-10-01</w:t>
      </w:r>
    </w:p>
    <w:p w14:paraId="570A5130" w14:textId="77777777" w:rsidR="001D40A4" w:rsidRDefault="001D40A4" w:rsidP="00242409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5755B57E" w14:textId="7F400B9C" w:rsidR="00242409" w:rsidRDefault="00242409" w:rsidP="00242409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 meeting is about an operational inspection of the play facilities at Horringer, detailing safety findings and maintenance recommendations.</w:t>
      </w:r>
    </w:p>
    <w:p w14:paraId="2B2A92B9" w14:textId="77777777" w:rsidR="00242409" w:rsidRPr="00242409" w:rsidRDefault="00242409" w:rsidP="00242409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0E2082C3" w14:textId="77777777" w:rsidR="00242409" w:rsidRPr="00242409" w:rsidRDefault="00242409" w:rsidP="00242409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Site Inspection Overview and Findings</w:t>
      </w:r>
    </w:p>
    <w:p w14:paraId="10451A1B" w14:textId="77777777" w:rsidR="00242409" w:rsidRDefault="00242409" w:rsidP="00242409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 inspection conducted on September 4, 2025, revealed various findings across multiple items at the site, with a focus on safety and maintenance.</w:t>
      </w:r>
    </w:p>
    <w:p w14:paraId="48161B1D" w14:textId="77777777" w:rsidR="00242409" w:rsidRPr="00242409" w:rsidRDefault="00242409" w:rsidP="00242409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4607382D" w14:textId="77777777" w:rsidR="00242409" w:rsidRPr="00242409" w:rsidRDefault="00242409" w:rsidP="00242409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General Site Condition and Risks</w:t>
      </w:r>
    </w:p>
    <w:p w14:paraId="1E03034C" w14:textId="77777777" w:rsidR="00242409" w:rsidRPr="00242409" w:rsidRDefault="00242409" w:rsidP="0024240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 site is partially overlooked by local properties. ​</w:t>
      </w:r>
    </w:p>
    <w:p w14:paraId="74A23221" w14:textId="77777777" w:rsidR="00242409" w:rsidRPr="00242409" w:rsidRDefault="00242409" w:rsidP="0024240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Risk assessment rated at 10 - Low Risk. ​</w:t>
      </w:r>
    </w:p>
    <w:p w14:paraId="0D6A0CAF" w14:textId="77777777" w:rsidR="00242409" w:rsidRDefault="00242409" w:rsidP="0024240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Some accessible features exist, but challenges remain for individuals with disabilities. ​</w:t>
      </w:r>
    </w:p>
    <w:p w14:paraId="06230ED7" w14:textId="77777777" w:rsidR="00242409" w:rsidRPr="00242409" w:rsidRDefault="00242409" w:rsidP="00242409">
      <w:pPr>
        <w:spacing w:after="0" w:line="240" w:lineRule="auto"/>
        <w:ind w:left="720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3875503E" w14:textId="77777777" w:rsidR="00242409" w:rsidRPr="00242409" w:rsidRDefault="00242409" w:rsidP="00242409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Findings Related to Grass Mats and Surface Conditions</w:t>
      </w:r>
    </w:p>
    <w:p w14:paraId="07943CFC" w14:textId="77777777" w:rsidR="00242409" w:rsidRPr="00242409" w:rsidRDefault="00242409" w:rsidP="0024240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Grass mats are silted and compacted, potentially affecting impact absorption; HIC testing recommended. ​</w:t>
      </w:r>
    </w:p>
    <w:p w14:paraId="5CF43695" w14:textId="77777777" w:rsidR="00242409" w:rsidRPr="00242409" w:rsidRDefault="00242409" w:rsidP="0024240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Trip hazards identified at surface edges; reinstatement of surrounding levels needed. ​</w:t>
      </w:r>
    </w:p>
    <w:p w14:paraId="1FDEE452" w14:textId="77777777" w:rsidR="00242409" w:rsidRPr="00242409" w:rsidRDefault="00242409" w:rsidP="0024240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Tree debris present on surfacing; removal and maintenance required. ​</w:t>
      </w:r>
    </w:p>
    <w:p w14:paraId="44E9F0BC" w14:textId="77777777" w:rsidR="00242409" w:rsidRDefault="00242409" w:rsidP="0024240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A tree stump remains after removal; stump removal is necessary. ​</w:t>
      </w:r>
    </w:p>
    <w:p w14:paraId="0F1EC565" w14:textId="77777777" w:rsidR="00242409" w:rsidRPr="00242409" w:rsidRDefault="00242409" w:rsidP="00242409">
      <w:pPr>
        <w:spacing w:after="0" w:line="240" w:lineRule="auto"/>
        <w:ind w:left="720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5DC5390E" w14:textId="77777777" w:rsidR="00242409" w:rsidRPr="00242409" w:rsidRDefault="00242409" w:rsidP="0024240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en-GB"/>
          <w14:ligatures w14:val="none"/>
        </w:rPr>
      </w:pPr>
      <w:r w:rsidRPr="00242409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en-GB"/>
          <w14:ligatures w14:val="none"/>
        </w:rPr>
        <w:t>Signage Issues and Recommendations</w:t>
      </w:r>
    </w:p>
    <w:p w14:paraId="722AC957" w14:textId="77777777" w:rsidR="00242409" w:rsidRPr="00242409" w:rsidRDefault="00242409" w:rsidP="0024240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en-GB"/>
          <w14:ligatures w14:val="none"/>
        </w:rPr>
      </w:pPr>
      <w:r w:rsidRPr="00242409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en-GB"/>
          <w14:ligatures w14:val="none"/>
        </w:rPr>
        <w:t>A sign needs refixing and should be relocated near the entrance gate. ​</w:t>
      </w:r>
    </w:p>
    <w:p w14:paraId="6E7B0716" w14:textId="77777777" w:rsidR="00242409" w:rsidRPr="00242409" w:rsidRDefault="00242409" w:rsidP="0024240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en-GB"/>
          <w14:ligatures w14:val="none"/>
        </w:rPr>
      </w:pPr>
      <w:r w:rsidRPr="00242409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en-GB"/>
          <w14:ligatures w14:val="none"/>
        </w:rPr>
        <w:t>The PSPO sign is incorrectly sited; it should be installed on or near the gate. ​</w:t>
      </w:r>
    </w:p>
    <w:p w14:paraId="00CBDA32" w14:textId="77777777" w:rsidR="00242409" w:rsidRPr="00A742ED" w:rsidRDefault="00242409" w:rsidP="0024240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en-GB"/>
          <w14:ligatures w14:val="none"/>
        </w:rPr>
      </w:pPr>
      <w:r w:rsidRPr="00242409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en-GB"/>
          <w14:ligatures w14:val="none"/>
        </w:rPr>
        <w:t>Projecting bolt threads present; excess thread length should be removed and deburred. ​</w:t>
      </w:r>
    </w:p>
    <w:p w14:paraId="26ECB589" w14:textId="77777777" w:rsidR="00242409" w:rsidRPr="00242409" w:rsidRDefault="00242409" w:rsidP="00242409">
      <w:pPr>
        <w:spacing w:after="0" w:line="240" w:lineRule="auto"/>
        <w:ind w:left="720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277E65BD" w14:textId="77777777" w:rsidR="00242409" w:rsidRPr="00242409" w:rsidRDefault="00242409" w:rsidP="00242409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Gate and Fence Condition</w:t>
      </w:r>
    </w:p>
    <w:p w14:paraId="3711D8A2" w14:textId="77777777" w:rsidR="00242409" w:rsidRPr="00242409" w:rsidRDefault="00242409" w:rsidP="002424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 self-closing gate is satisfactory with no work required.</w:t>
      </w:r>
    </w:p>
    <w:p w14:paraId="42B07D14" w14:textId="77777777" w:rsidR="00242409" w:rsidRPr="00242409" w:rsidRDefault="00242409" w:rsidP="002424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 combination gate has eroded surfaces exposing foundations; surrounding surfaces need reinstatement. ​</w:t>
      </w:r>
    </w:p>
    <w:p w14:paraId="07BB4FAC" w14:textId="77777777" w:rsidR="00242409" w:rsidRPr="00242409" w:rsidRDefault="00242409" w:rsidP="002424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A padlock is missing on the maintenance gate; a padlock should be provided. ​</w:t>
      </w:r>
    </w:p>
    <w:p w14:paraId="37EC2013" w14:textId="77777777" w:rsidR="00242409" w:rsidRDefault="00242409" w:rsidP="002424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 bow top fence is damaged; monitoring for further deterioration is advised. ​</w:t>
      </w:r>
    </w:p>
    <w:p w14:paraId="472B4C16" w14:textId="77777777" w:rsidR="00242409" w:rsidRPr="00242409" w:rsidRDefault="00242409" w:rsidP="00242409">
      <w:pPr>
        <w:spacing w:after="0" w:line="240" w:lineRule="auto"/>
        <w:ind w:left="720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78974148" w14:textId="77777777" w:rsidR="00242409" w:rsidRPr="00242409" w:rsidRDefault="00242409" w:rsidP="00242409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Bench and Picnic Table Maintenance</w:t>
      </w:r>
    </w:p>
    <w:p w14:paraId="5DB052D4" w14:textId="77777777" w:rsidR="00242409" w:rsidRPr="00242409" w:rsidRDefault="00242409" w:rsidP="0024240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Benches show signs of erosion around the area, which may become slippery; reinstatement is needed. ​</w:t>
      </w:r>
    </w:p>
    <w:p w14:paraId="5066699A" w14:textId="77777777" w:rsidR="00242409" w:rsidRPr="00242409" w:rsidRDefault="00242409" w:rsidP="0024240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Evidence of rot in the timber of benches; monitoring for further deterioration is required. ​</w:t>
      </w:r>
    </w:p>
    <w:p w14:paraId="03EE29F1" w14:textId="77777777" w:rsidR="00242409" w:rsidRPr="00242409" w:rsidRDefault="00242409" w:rsidP="0024240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Picnic tables have tree debris on the surface; removal and maintenance are necessary.</w:t>
      </w:r>
    </w:p>
    <w:p w14:paraId="62CBB2BA" w14:textId="77777777" w:rsidR="00242409" w:rsidRDefault="00242409" w:rsidP="0024240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Erosion in some areas of picnic tables may lead to slippery conditions; surface reinstatement is needed. ​</w:t>
      </w:r>
    </w:p>
    <w:p w14:paraId="6385A57C" w14:textId="77777777" w:rsidR="00242409" w:rsidRPr="00242409" w:rsidRDefault="00242409" w:rsidP="0024240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3B9481E8" w14:textId="77777777" w:rsidR="00242409" w:rsidRPr="00242409" w:rsidRDefault="00242409" w:rsidP="00242409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Equipment Condition and Maintenance Needs</w:t>
      </w:r>
    </w:p>
    <w:p w14:paraId="4B48702E" w14:textId="77777777" w:rsidR="00242409" w:rsidRPr="00242409" w:rsidRDefault="00242409" w:rsidP="0024240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 climbing frame has multiple findings, including timber splits and surface corrosion; monitoring and treatment are recommended.</w:t>
      </w:r>
    </w:p>
    <w:p w14:paraId="350478D1" w14:textId="77777777" w:rsidR="00242409" w:rsidRPr="00242409" w:rsidRDefault="00242409" w:rsidP="0024240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 crawling tunnel has tree debris and algae; both need removal and cleaning.</w:t>
      </w:r>
    </w:p>
    <w:p w14:paraId="079BB72E" w14:textId="77777777" w:rsidR="00242409" w:rsidRPr="00242409" w:rsidRDefault="00242409" w:rsidP="0024240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 car equipment shows algae and minor surface damage; cleaning and monitoring are required. ​</w:t>
      </w:r>
    </w:p>
    <w:p w14:paraId="7BCF1D99" w14:textId="77777777" w:rsidR="00242409" w:rsidRDefault="00242409" w:rsidP="0024240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 spring hippo is satisfactory with no work required.</w:t>
      </w:r>
    </w:p>
    <w:p w14:paraId="0E170651" w14:textId="77777777" w:rsidR="00242409" w:rsidRPr="00242409" w:rsidRDefault="00242409" w:rsidP="00242409">
      <w:pPr>
        <w:spacing w:after="0" w:line="240" w:lineRule="auto"/>
        <w:ind w:left="720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53AF7822" w14:textId="77777777" w:rsidR="00242409" w:rsidRPr="00242409" w:rsidRDefault="00242409" w:rsidP="00242409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Multi Use Games Area and Goal End Findings</w:t>
      </w:r>
    </w:p>
    <w:p w14:paraId="0DA08C71" w14:textId="77777777" w:rsidR="00242409" w:rsidRPr="00242409" w:rsidRDefault="00242409" w:rsidP="0024240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 area around the goal end has eroded, which may become slippery; reinstatement is necessary. ​</w:t>
      </w:r>
    </w:p>
    <w:p w14:paraId="63388797" w14:textId="77777777" w:rsidR="00242409" w:rsidRPr="00242409" w:rsidRDefault="00242409" w:rsidP="0024240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 tree canopy overhangs the equipment, requiring a lift to ensure a minimum clearance of 2.0m. ​</w:t>
      </w:r>
    </w:p>
    <w:p w14:paraId="0AB6A312" w14:textId="77777777" w:rsidR="00242409" w:rsidRPr="00242409" w:rsidRDefault="00242409" w:rsidP="0024240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Movement in the foundations of the goal end should be monitored for deterioration. ​</w:t>
      </w:r>
    </w:p>
    <w:p w14:paraId="1B9A9CA5" w14:textId="77777777" w:rsidR="00242409" w:rsidRPr="00242409" w:rsidRDefault="00242409" w:rsidP="0024240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242409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Evidence of rot in the timber of the goal end requires monitoring and potential replacement. ​</w:t>
      </w:r>
    </w:p>
    <w:p w14:paraId="105762BC" w14:textId="77777777" w:rsidR="00A10C76" w:rsidRDefault="00A10C76" w:rsidP="0024240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A60456A" w14:textId="77777777" w:rsidR="001D40A4" w:rsidRDefault="001D40A4" w:rsidP="0024240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73CDDDF" w14:textId="0B533EC4" w:rsidR="00A742ED" w:rsidRPr="00A742ED" w:rsidRDefault="00A742ED" w:rsidP="00242409">
      <w:pPr>
        <w:spacing w:after="0" w:line="240" w:lineRule="auto"/>
        <w:rPr>
          <w:rFonts w:ascii="Arial" w:hAnsi="Arial" w:cs="Arial"/>
          <w:b/>
          <w:bCs/>
          <w:sz w:val="16"/>
          <w:szCs w:val="16"/>
          <w:u w:val="single"/>
        </w:rPr>
      </w:pPr>
      <w:r w:rsidRPr="00A742ED">
        <w:rPr>
          <w:rFonts w:ascii="Arial" w:hAnsi="Arial" w:cs="Arial"/>
          <w:b/>
          <w:bCs/>
          <w:sz w:val="16"/>
          <w:szCs w:val="16"/>
          <w:u w:val="single"/>
        </w:rPr>
        <w:t>Next Actions</w:t>
      </w:r>
    </w:p>
    <w:p w14:paraId="659A28D2" w14:textId="139B8DEE" w:rsidR="00A742ED" w:rsidRDefault="00A742ED" w:rsidP="0024240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BY to give area clean and resolve single issue recommendations.</w:t>
      </w:r>
    </w:p>
    <w:p w14:paraId="1A11882F" w14:textId="62EBCF63" w:rsidR="00A742ED" w:rsidRDefault="00A742ED" w:rsidP="0024240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BY to check all trip hazards and signs of damage for suggested repair.</w:t>
      </w:r>
    </w:p>
    <w:p w14:paraId="6B59DE98" w14:textId="6391E594" w:rsidR="00A742ED" w:rsidRDefault="00A742ED" w:rsidP="0024240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Check condition of single large metal</w:t>
      </w:r>
      <w:r w:rsidR="00FD485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fence pole which has become bent, </w:t>
      </w:r>
      <w:proofErr w:type="gramStart"/>
      <w:r>
        <w:rPr>
          <w:rFonts w:ascii="Arial" w:hAnsi="Arial" w:cs="Arial"/>
          <w:sz w:val="16"/>
          <w:szCs w:val="16"/>
        </w:rPr>
        <w:t>Might</w:t>
      </w:r>
      <w:proofErr w:type="gramEnd"/>
      <w:r>
        <w:rPr>
          <w:rFonts w:ascii="Arial" w:hAnsi="Arial" w:cs="Arial"/>
          <w:sz w:val="16"/>
          <w:szCs w:val="16"/>
        </w:rPr>
        <w:t xml:space="preserve"> need </w:t>
      </w:r>
      <w:r w:rsidR="00FD485B">
        <w:rPr>
          <w:rFonts w:ascii="Arial" w:hAnsi="Arial" w:cs="Arial"/>
          <w:sz w:val="16"/>
          <w:szCs w:val="16"/>
        </w:rPr>
        <w:t xml:space="preserve">professional </w:t>
      </w:r>
      <w:proofErr w:type="spellStart"/>
      <w:r w:rsidR="00FD485B">
        <w:rPr>
          <w:rFonts w:ascii="Arial" w:hAnsi="Arial" w:cs="Arial"/>
          <w:sz w:val="16"/>
          <w:szCs w:val="16"/>
        </w:rPr>
        <w:t>tosort</w:t>
      </w:r>
      <w:proofErr w:type="spellEnd"/>
      <w:r w:rsidR="00FD485B">
        <w:rPr>
          <w:rFonts w:ascii="Arial" w:hAnsi="Arial" w:cs="Arial"/>
          <w:sz w:val="16"/>
          <w:szCs w:val="16"/>
        </w:rPr>
        <w:t xml:space="preserve"> out</w:t>
      </w:r>
    </w:p>
    <w:p w14:paraId="4699AE93" w14:textId="77777777" w:rsidR="00A742ED" w:rsidRDefault="00A742ED" w:rsidP="0024240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90B456B" w14:textId="6EB020C4" w:rsidR="00A742ED" w:rsidRPr="00FD485B" w:rsidRDefault="00A742ED" w:rsidP="00242409">
      <w:pPr>
        <w:spacing w:after="0" w:line="240" w:lineRule="auto"/>
        <w:rPr>
          <w:rFonts w:ascii="Arial" w:hAnsi="Arial" w:cs="Arial"/>
          <w:b/>
          <w:bCs/>
          <w:sz w:val="16"/>
          <w:szCs w:val="16"/>
          <w:u w:val="single"/>
        </w:rPr>
      </w:pPr>
      <w:r w:rsidRPr="00FD485B">
        <w:rPr>
          <w:rFonts w:ascii="Arial" w:hAnsi="Arial" w:cs="Arial"/>
          <w:b/>
          <w:bCs/>
          <w:sz w:val="16"/>
          <w:szCs w:val="16"/>
          <w:u w:val="single"/>
        </w:rPr>
        <w:t>Suggestions.</w:t>
      </w:r>
    </w:p>
    <w:p w14:paraId="0F7EF8D4" w14:textId="0E1FB493" w:rsidR="00A742ED" w:rsidRDefault="00A742ED" w:rsidP="0024240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Buy some padlocks and a big brush (BY to source)</w:t>
      </w:r>
    </w:p>
    <w:p w14:paraId="3BECFFD7" w14:textId="465D7F02" w:rsidR="00A742ED" w:rsidRPr="00242409" w:rsidRDefault="00A742ED" w:rsidP="0024240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Consider what to do with 5 a side goal currently chained to fence and there is only one goal with a bedraggled net</w:t>
      </w:r>
    </w:p>
    <w:sectPr w:rsidR="00A742ED" w:rsidRPr="00242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ED0"/>
    <w:multiLevelType w:val="multilevel"/>
    <w:tmpl w:val="7228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A1452"/>
    <w:multiLevelType w:val="multilevel"/>
    <w:tmpl w:val="8AD8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93788"/>
    <w:multiLevelType w:val="multilevel"/>
    <w:tmpl w:val="1A9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66AE1"/>
    <w:multiLevelType w:val="multilevel"/>
    <w:tmpl w:val="27C6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C7BB1"/>
    <w:multiLevelType w:val="multilevel"/>
    <w:tmpl w:val="21D2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FC4D9A"/>
    <w:multiLevelType w:val="multilevel"/>
    <w:tmpl w:val="AC20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70C24"/>
    <w:multiLevelType w:val="multilevel"/>
    <w:tmpl w:val="057C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541536">
    <w:abstractNumId w:val="0"/>
  </w:num>
  <w:num w:numId="2" w16cid:durableId="1560481183">
    <w:abstractNumId w:val="2"/>
  </w:num>
  <w:num w:numId="3" w16cid:durableId="1759250235">
    <w:abstractNumId w:val="4"/>
  </w:num>
  <w:num w:numId="4" w16cid:durableId="1692029285">
    <w:abstractNumId w:val="1"/>
  </w:num>
  <w:num w:numId="5" w16cid:durableId="238444918">
    <w:abstractNumId w:val="5"/>
  </w:num>
  <w:num w:numId="6" w16cid:durableId="1175337426">
    <w:abstractNumId w:val="3"/>
  </w:num>
  <w:num w:numId="7" w16cid:durableId="1586308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09"/>
    <w:rsid w:val="001C68C4"/>
    <w:rsid w:val="001D40A4"/>
    <w:rsid w:val="00242409"/>
    <w:rsid w:val="00290881"/>
    <w:rsid w:val="00635D7B"/>
    <w:rsid w:val="007A0323"/>
    <w:rsid w:val="009C35BB"/>
    <w:rsid w:val="00A10C76"/>
    <w:rsid w:val="00A3667C"/>
    <w:rsid w:val="00A742ED"/>
    <w:rsid w:val="00B04D19"/>
    <w:rsid w:val="00FD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43EBC"/>
  <w15:chartTrackingRefBased/>
  <w15:docId w15:val="{C225F522-6938-4879-9571-A73CECEA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4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4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4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4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4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4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4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Young</dc:creator>
  <cp:keywords/>
  <dc:description/>
  <cp:lastModifiedBy>Brad Young</cp:lastModifiedBy>
  <cp:revision>3</cp:revision>
  <dcterms:created xsi:type="dcterms:W3CDTF">2025-10-15T10:38:00Z</dcterms:created>
  <dcterms:modified xsi:type="dcterms:W3CDTF">2025-10-15T10:51:00Z</dcterms:modified>
</cp:coreProperties>
</file>